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7B" w:rsidRDefault="00C1217B" w:rsidP="00C121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Моніторинг адаптації учнів 1-х класів до шкільного навчання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2022-2023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н.р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C1217B" w:rsidRDefault="00C1217B" w:rsidP="00C121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1217B" w:rsidRDefault="00C1217B" w:rsidP="00C121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25F952" wp14:editId="4DDAAAE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8518D" w:rsidRDefault="00C1217B">
      <w:pPr>
        <w:rPr>
          <w:lang w:val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CF701CA" wp14:editId="5B0C9AF1">
            <wp:simplePos x="0" y="0"/>
            <wp:positionH relativeFrom="column">
              <wp:posOffset>300990</wp:posOffset>
            </wp:positionH>
            <wp:positionV relativeFrom="paragraph">
              <wp:posOffset>281940</wp:posOffset>
            </wp:positionV>
            <wp:extent cx="5486400" cy="32004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17B" w:rsidRPr="00C1217B" w:rsidRDefault="00C1217B">
      <w:pPr>
        <w:rPr>
          <w:lang w:val="uk-UA"/>
        </w:rPr>
      </w:pPr>
      <w:bookmarkStart w:id="0" w:name="_GoBack"/>
      <w:bookmarkEnd w:id="0"/>
    </w:p>
    <w:sectPr w:rsidR="00C1217B" w:rsidRPr="00C1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7B"/>
    <w:rsid w:val="0098518D"/>
    <w:rsid w:val="00C1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1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1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1-Б клас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високий рівень адаптації</c:v>
                </c:pt>
                <c:pt idx="1">
                  <c:v>середній рівень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</c:v>
                </c:pt>
                <c:pt idx="1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1-Г клас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високий рівень адаптації</c:v>
                </c:pt>
                <c:pt idx="1">
                  <c:v>середній рівень адаптації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0.14280000000000001</c:v>
                </c:pt>
                <c:pt idx="1">
                  <c:v>0.85719999999999996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2023-01-30T08:34:00Z</dcterms:created>
  <dcterms:modified xsi:type="dcterms:W3CDTF">2023-01-30T08:35:00Z</dcterms:modified>
</cp:coreProperties>
</file>